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right"/>
        <w:rPr>
          <w:rFonts w:ascii="Lato" w:cs="Lato" w:eastAsia="Lato" w:hAnsi="Lato"/>
          <w:b w:val="1"/>
        </w:rPr>
      </w:pPr>
      <w:bookmarkStart w:colFirst="0" w:colLast="0" w:name="_heading=h.gjdgxs" w:id="0"/>
      <w:bookmarkEnd w:id="0"/>
      <w:r w:rsidDel="00000000" w:rsidR="00000000" w:rsidRPr="00000000">
        <w:rPr>
          <w:rFonts w:ascii="Lato" w:cs="Lato" w:eastAsia="Lato" w:hAnsi="Lato"/>
          <w:b w:val="1"/>
          <w:rtl w:val="0"/>
        </w:rPr>
        <w:t xml:space="preserve"> Modeling the Thermocline</w:t>
      </w:r>
    </w:p>
    <w:p w:rsidR="00000000" w:rsidDel="00000000" w:rsidP="00000000" w:rsidRDefault="00000000" w:rsidRPr="00000000" w14:paraId="00000002">
      <w:pPr>
        <w:jc w:val="right"/>
        <w:rPr>
          <w:sz w:val="16"/>
          <w:szCs w:val="16"/>
        </w:rPr>
      </w:pPr>
      <w:r w:rsidDel="00000000" w:rsidR="00000000" w:rsidRPr="00000000">
        <w:rPr>
          <w:rtl w:val="0"/>
        </w:rPr>
      </w:r>
    </w:p>
    <w:tbl>
      <w:tblPr>
        <w:tblStyle w:val="Table1"/>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7935"/>
        <w:tblGridChange w:id="0">
          <w:tblGrid>
            <w:gridCol w:w="2865"/>
            <w:gridCol w:w="7935"/>
          </w:tblGrid>
        </w:tblGridChange>
      </w:tblGrid>
      <w:tr>
        <w:trPr>
          <w:cantSplit w:val="0"/>
          <w:trHeight w:val="91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rPr>
                <w:rFonts w:ascii="Lato" w:cs="Lato" w:eastAsia="Lato" w:hAnsi="Lato"/>
                <w:sz w:val="28"/>
                <w:szCs w:val="28"/>
              </w:rPr>
            </w:pPr>
            <w:r w:rsidDel="00000000" w:rsidR="00000000" w:rsidRPr="00000000">
              <w:rPr>
                <w:rFonts w:ascii="Lato" w:cs="Lato" w:eastAsia="Lato" w:hAnsi="Lato"/>
                <w:b w:val="1"/>
                <w:color w:val="0185ff"/>
                <w:sz w:val="28"/>
                <w:szCs w:val="28"/>
                <w:rtl w:val="0"/>
              </w:rPr>
              <w:t xml:space="preserve">Summary</w:t>
            </w:r>
            <w:r w:rsidDel="00000000" w:rsidR="00000000" w:rsidRPr="00000000">
              <w:rPr>
                <w:rtl w:val="0"/>
              </w:rPr>
            </w:r>
          </w:p>
          <w:tbl>
            <w:tblPr>
              <w:tblStyle w:val="Table2"/>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4">
                  <w:pPr>
                    <w:rPr>
                      <w:rFonts w:ascii="Lato" w:cs="Lato" w:eastAsia="Lato" w:hAnsi="Lato"/>
                      <w:color w:val="ffffff"/>
                    </w:rPr>
                  </w:pPr>
                  <w:r w:rsidDel="00000000" w:rsidR="00000000" w:rsidRPr="00000000">
                    <w:rPr>
                      <w:rFonts w:ascii="Lato" w:cs="Lato" w:eastAsia="Lato" w:hAnsi="Lato"/>
                      <w:b w:val="1"/>
                      <w:color w:val="ffffff"/>
                      <w:rtl w:val="0"/>
                    </w:rPr>
                    <w:t xml:space="preserve">Subject(s)</w:t>
                  </w:r>
                  <w:r w:rsidDel="00000000" w:rsidR="00000000" w:rsidRPr="00000000">
                    <w:rPr>
                      <w:rtl w:val="0"/>
                    </w:rPr>
                  </w:r>
                </w:p>
              </w:tc>
            </w:tr>
          </w:tbl>
          <w:p w:rsidR="00000000" w:rsidDel="00000000" w:rsidP="00000000" w:rsidRDefault="00000000" w:rsidRPr="00000000" w14:paraId="00000005">
            <w:pPr>
              <w:widowControl w:val="0"/>
              <w:spacing w:line="240" w:lineRule="auto"/>
              <w:rPr>
                <w:rFonts w:ascii="Lato" w:cs="Lato" w:eastAsia="Lato" w:hAnsi="Lato"/>
              </w:rPr>
            </w:pPr>
            <w:r w:rsidDel="00000000" w:rsidR="00000000" w:rsidRPr="00000000">
              <w:rPr>
                <w:rFonts w:ascii="Lato" w:cs="Lato" w:eastAsia="Lato" w:hAnsi="Lato"/>
                <w:rtl w:val="0"/>
              </w:rPr>
              <w:t xml:space="preserve">ESS: Earth’s Systems &amp; Processes</w:t>
            </w:r>
          </w:p>
          <w:p w:rsidR="00000000" w:rsidDel="00000000" w:rsidP="00000000" w:rsidRDefault="00000000" w:rsidRPr="00000000" w14:paraId="00000006">
            <w:pPr>
              <w:widowControl w:val="0"/>
              <w:spacing w:line="240" w:lineRule="auto"/>
              <w:rPr>
                <w:rFonts w:ascii="Lato" w:cs="Lato" w:eastAsia="Lato" w:hAnsi="Lato"/>
              </w:rPr>
            </w:pPr>
            <w:r w:rsidDel="00000000" w:rsidR="00000000" w:rsidRPr="00000000">
              <w:rPr>
                <w:rtl w:val="0"/>
              </w:rPr>
            </w:r>
          </w:p>
          <w:tbl>
            <w:tblPr>
              <w:tblStyle w:val="Table3"/>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7">
                  <w:pPr>
                    <w:rPr>
                      <w:rFonts w:ascii="Lato" w:cs="Lato" w:eastAsia="Lato" w:hAnsi="Lato"/>
                      <w:b w:val="1"/>
                      <w:color w:val="ffffff"/>
                    </w:rPr>
                  </w:pPr>
                  <w:r w:rsidDel="00000000" w:rsidR="00000000" w:rsidRPr="00000000">
                    <w:rPr>
                      <w:rFonts w:ascii="Lato" w:cs="Lato" w:eastAsia="Lato" w:hAnsi="Lato"/>
                      <w:b w:val="1"/>
                      <w:color w:val="ffffff"/>
                      <w:rtl w:val="0"/>
                    </w:rPr>
                    <w:t xml:space="preserve">Grade/Level</w:t>
                  </w:r>
                </w:p>
              </w:tc>
            </w:tr>
          </w:tbl>
          <w:p w:rsidR="00000000" w:rsidDel="00000000" w:rsidP="00000000" w:rsidRDefault="00000000" w:rsidRPr="00000000" w14:paraId="00000008">
            <w:pPr>
              <w:rPr>
                <w:rFonts w:ascii="Lato" w:cs="Lato" w:eastAsia="Lato" w:hAnsi="Lato"/>
              </w:rPr>
            </w:pPr>
            <w:r w:rsidDel="00000000" w:rsidR="00000000" w:rsidRPr="00000000">
              <w:rPr>
                <w:rFonts w:ascii="Lato" w:cs="Lato" w:eastAsia="Lato" w:hAnsi="Lato"/>
                <w:rtl w:val="0"/>
              </w:rPr>
              <w:t xml:space="preserve">Grades 6-8</w:t>
            </w:r>
          </w:p>
          <w:p w:rsidR="00000000" w:rsidDel="00000000" w:rsidP="00000000" w:rsidRDefault="00000000" w:rsidRPr="00000000" w14:paraId="00000009">
            <w:pPr>
              <w:rPr>
                <w:rFonts w:ascii="Lato" w:cs="Lato" w:eastAsia="Lato" w:hAnsi="Lato"/>
                <w:b w:val="1"/>
                <w:sz w:val="16"/>
                <w:szCs w:val="16"/>
              </w:rPr>
            </w:pPr>
            <w:r w:rsidDel="00000000" w:rsidR="00000000" w:rsidRPr="00000000">
              <w:rPr>
                <w:rtl w:val="0"/>
              </w:rPr>
            </w:r>
          </w:p>
          <w:tbl>
            <w:tblPr>
              <w:tblStyle w:val="Table4"/>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A">
                  <w:pPr>
                    <w:rPr>
                      <w:rFonts w:ascii="Lato" w:cs="Lato" w:eastAsia="Lato" w:hAnsi="Lato"/>
                      <w:b w:val="1"/>
                      <w:color w:val="ffffff"/>
                    </w:rPr>
                  </w:pPr>
                  <w:r w:rsidDel="00000000" w:rsidR="00000000" w:rsidRPr="00000000">
                    <w:rPr>
                      <w:rFonts w:ascii="Lato" w:cs="Lato" w:eastAsia="Lato" w:hAnsi="Lato"/>
                      <w:b w:val="1"/>
                      <w:color w:val="ffffff"/>
                      <w:rtl w:val="0"/>
                    </w:rPr>
                    <w:t xml:space="preserve">Activity Type</w:t>
                  </w:r>
                </w:p>
              </w:tc>
            </w:tr>
          </w:tbl>
          <w:p w:rsidR="00000000" w:rsidDel="00000000" w:rsidP="00000000" w:rsidRDefault="00000000" w:rsidRPr="00000000" w14:paraId="0000000B">
            <w:pPr>
              <w:rPr>
                <w:rFonts w:ascii="Lato" w:cs="Lato" w:eastAsia="Lato" w:hAnsi="Lato"/>
              </w:rPr>
            </w:pPr>
            <w:r w:rsidDel="00000000" w:rsidR="00000000" w:rsidRPr="00000000">
              <w:rPr>
                <w:rFonts w:ascii="Lato" w:cs="Lato" w:eastAsia="Lato" w:hAnsi="Lato"/>
                <w:rtl w:val="0"/>
              </w:rPr>
              <w:t xml:space="preserve">Developing &amp; using models</w:t>
            </w:r>
          </w:p>
          <w:p w:rsidR="00000000" w:rsidDel="00000000" w:rsidP="00000000" w:rsidRDefault="00000000" w:rsidRPr="00000000" w14:paraId="0000000C">
            <w:pPr>
              <w:rPr>
                <w:rFonts w:ascii="Lato" w:cs="Lato" w:eastAsia="Lato" w:hAnsi="Lato"/>
              </w:rPr>
            </w:pPr>
            <w:r w:rsidDel="00000000" w:rsidR="00000000" w:rsidRPr="00000000">
              <w:rPr>
                <w:rtl w:val="0"/>
              </w:rPr>
            </w:r>
          </w:p>
          <w:tbl>
            <w:tblPr>
              <w:tblStyle w:val="Table5"/>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D">
                  <w:pPr>
                    <w:rPr>
                      <w:rFonts w:ascii="Lato" w:cs="Lato" w:eastAsia="Lato" w:hAnsi="Lato"/>
                      <w:b w:val="1"/>
                      <w:color w:val="ffffff"/>
                    </w:rPr>
                  </w:pPr>
                  <w:r w:rsidDel="00000000" w:rsidR="00000000" w:rsidRPr="00000000">
                    <w:rPr>
                      <w:rFonts w:ascii="Lato" w:cs="Lato" w:eastAsia="Lato" w:hAnsi="Lato"/>
                      <w:b w:val="1"/>
                      <w:color w:val="ffffff"/>
                      <w:rtl w:val="0"/>
                    </w:rPr>
                    <w:t xml:space="preserve">MN Science Standard</w:t>
                  </w:r>
                </w:p>
              </w:tc>
            </w:tr>
          </w:tbl>
          <w:p w:rsidR="00000000" w:rsidDel="00000000" w:rsidP="00000000" w:rsidRDefault="00000000" w:rsidRPr="00000000" w14:paraId="0000000E">
            <w:pPr>
              <w:rPr>
                <w:rFonts w:ascii="Lato" w:cs="Lato" w:eastAsia="Lato" w:hAnsi="Lato"/>
              </w:rPr>
            </w:pPr>
            <w:r w:rsidDel="00000000" w:rsidR="00000000" w:rsidRPr="00000000">
              <w:rPr>
                <w:rFonts w:ascii="Lato" w:cs="Lato" w:eastAsia="Lato" w:hAnsi="Lato"/>
                <w:rtl w:val="0"/>
              </w:rPr>
              <w:t xml:space="preserve">6E.3.1.1.3</w:t>
            </w:r>
          </w:p>
          <w:p w:rsidR="00000000" w:rsidDel="00000000" w:rsidP="00000000" w:rsidRDefault="00000000" w:rsidRPr="00000000" w14:paraId="0000000F">
            <w:pPr>
              <w:rPr>
                <w:rFonts w:ascii="Lato" w:cs="Lato" w:eastAsia="Lato" w:hAnsi="Lato"/>
              </w:rPr>
            </w:pPr>
            <w:r w:rsidDel="00000000" w:rsidR="00000000" w:rsidRPr="00000000">
              <w:rPr>
                <w:rtl w:val="0"/>
              </w:rPr>
            </w:r>
          </w:p>
          <w:tbl>
            <w:tblPr>
              <w:tblStyle w:val="Table6"/>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10">
                  <w:pPr>
                    <w:rPr>
                      <w:rFonts w:ascii="Lato" w:cs="Lato" w:eastAsia="Lato" w:hAnsi="Lato"/>
                      <w:b w:val="1"/>
                      <w:color w:val="ffffff"/>
                    </w:rPr>
                  </w:pPr>
                  <w:r w:rsidDel="00000000" w:rsidR="00000000" w:rsidRPr="00000000">
                    <w:rPr>
                      <w:rFonts w:ascii="Lato" w:cs="Lato" w:eastAsia="Lato" w:hAnsi="Lato"/>
                      <w:b w:val="1"/>
                      <w:color w:val="ffffff"/>
                      <w:rtl w:val="0"/>
                    </w:rPr>
                    <w:t xml:space="preserve">SEP / CCC</w:t>
                  </w:r>
                </w:p>
              </w:tc>
            </w:tr>
          </w:tbl>
          <w:p w:rsidR="00000000" w:rsidDel="00000000" w:rsidP="00000000" w:rsidRDefault="00000000" w:rsidRPr="00000000" w14:paraId="00000011">
            <w:pPr>
              <w:rPr>
                <w:rFonts w:ascii="Lato" w:cs="Lato" w:eastAsia="Lato" w:hAnsi="Lato"/>
              </w:rPr>
            </w:pPr>
            <w:r w:rsidDel="00000000" w:rsidR="00000000" w:rsidRPr="00000000">
              <w:rPr>
                <w:rFonts w:ascii="Lato" w:cs="Lato" w:eastAsia="Lato" w:hAnsi="Lato"/>
                <w:rtl w:val="0"/>
              </w:rPr>
              <w:t xml:space="preserve">SEP: Developing &amp;  Using Models</w:t>
            </w:r>
          </w:p>
          <w:p w:rsidR="00000000" w:rsidDel="00000000" w:rsidP="00000000" w:rsidRDefault="00000000" w:rsidRPr="00000000" w14:paraId="00000012">
            <w:pPr>
              <w:rPr>
                <w:rFonts w:ascii="Lato" w:cs="Lato" w:eastAsia="Lato" w:hAnsi="Lato"/>
                <w:b w:val="1"/>
              </w:rPr>
            </w:pPr>
            <w:r w:rsidDel="00000000" w:rsidR="00000000" w:rsidRPr="00000000">
              <w:rPr>
                <w:rtl w:val="0"/>
              </w:rPr>
            </w:r>
          </w:p>
          <w:p w:rsidR="00000000" w:rsidDel="00000000" w:rsidP="00000000" w:rsidRDefault="00000000" w:rsidRPr="00000000" w14:paraId="00000013">
            <w:pPr>
              <w:rPr>
                <w:rFonts w:ascii="Lato" w:cs="Lato" w:eastAsia="Lato" w:hAnsi="Lato"/>
              </w:rPr>
            </w:pPr>
            <w:r w:rsidDel="00000000" w:rsidR="00000000" w:rsidRPr="00000000">
              <w:rPr>
                <w:rFonts w:ascii="Lato" w:cs="Lato" w:eastAsia="Lato" w:hAnsi="Lato"/>
                <w:rtl w:val="0"/>
              </w:rPr>
              <w:t xml:space="preserve">CCC: Energy &amp; Matter</w:t>
            </w:r>
          </w:p>
          <w:p w:rsidR="00000000" w:rsidDel="00000000" w:rsidP="00000000" w:rsidRDefault="00000000" w:rsidRPr="00000000" w14:paraId="00000014">
            <w:pPr>
              <w:rPr>
                <w:rFonts w:ascii="Lato" w:cs="Lato" w:eastAsia="Lato" w:hAnsi="Lato"/>
              </w:rPr>
            </w:pPr>
            <w:r w:rsidDel="00000000" w:rsidR="00000000" w:rsidRPr="00000000">
              <w:rPr>
                <w:rtl w:val="0"/>
              </w:rPr>
            </w:r>
          </w:p>
          <w:tbl>
            <w:tblPr>
              <w:tblStyle w:val="Table7"/>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15">
                  <w:pPr>
                    <w:rPr>
                      <w:rFonts w:ascii="Lato" w:cs="Lato" w:eastAsia="Lato" w:hAnsi="Lato"/>
                      <w:b w:val="1"/>
                      <w:color w:val="ffffff"/>
                    </w:rPr>
                  </w:pPr>
                  <w:r w:rsidDel="00000000" w:rsidR="00000000" w:rsidRPr="00000000">
                    <w:rPr>
                      <w:rFonts w:ascii="Lato" w:cs="Lato" w:eastAsia="Lato" w:hAnsi="Lato"/>
                      <w:b w:val="1"/>
                      <w:color w:val="ffffff"/>
                      <w:rtl w:val="0"/>
                    </w:rPr>
                    <w:t xml:space="preserve">Est. Lesson Time</w:t>
                  </w:r>
                </w:p>
              </w:tc>
            </w:tr>
          </w:tbl>
          <w:p w:rsidR="00000000" w:rsidDel="00000000" w:rsidP="00000000" w:rsidRDefault="00000000" w:rsidRPr="00000000" w14:paraId="00000016">
            <w:pPr>
              <w:rPr>
                <w:rFonts w:ascii="Lato" w:cs="Lato" w:eastAsia="Lato" w:hAnsi="Lato"/>
              </w:rPr>
            </w:pPr>
            <w:r w:rsidDel="00000000" w:rsidR="00000000" w:rsidRPr="00000000">
              <w:rPr>
                <w:rFonts w:ascii="Lato" w:cs="Lato" w:eastAsia="Lato" w:hAnsi="Lato"/>
                <w:rtl w:val="0"/>
              </w:rPr>
              <w:t xml:space="preserve">45 Minutes</w:t>
            </w:r>
          </w:p>
          <w:p w:rsidR="00000000" w:rsidDel="00000000" w:rsidP="00000000" w:rsidRDefault="00000000" w:rsidRPr="00000000" w14:paraId="00000017">
            <w:pPr>
              <w:rPr>
                <w:rFonts w:ascii="Lato" w:cs="Lato" w:eastAsia="Lato" w:hAnsi="Lato"/>
              </w:rPr>
            </w:pPr>
            <w:r w:rsidDel="00000000" w:rsidR="00000000" w:rsidRPr="00000000">
              <w:rPr>
                <w:rtl w:val="0"/>
              </w:rPr>
            </w:r>
          </w:p>
          <w:p w:rsidR="00000000" w:rsidDel="00000000" w:rsidP="00000000" w:rsidRDefault="00000000" w:rsidRPr="00000000" w14:paraId="00000018">
            <w:pPr>
              <w:rPr>
                <w:rFonts w:ascii="Lato" w:cs="Lato" w:eastAsia="Lato" w:hAnsi="Lato"/>
              </w:rPr>
            </w:pPr>
            <w:r w:rsidDel="00000000" w:rsidR="00000000" w:rsidRPr="00000000">
              <w:rPr>
                <w:rFonts w:ascii="Lato" w:cs="Lato" w:eastAsia="Lato" w:hAnsi="Lato"/>
                <w:b w:val="1"/>
                <w:sz w:val="18"/>
                <w:szCs w:val="18"/>
                <w:rtl w:val="0"/>
              </w:rPr>
              <w:t xml:space="preserve">*This curriculum is the property of the Friends of the Minnesota Valley River Watch program.  No part of this curriculum may be reproduced without the written permission of Friends of the Minnesota Valley. </w:t>
            </w:r>
            <w:r w:rsidDel="00000000" w:rsidR="00000000" w:rsidRPr="00000000">
              <w:rPr>
                <w:rtl w:val="0"/>
              </w:rPr>
            </w:r>
          </w:p>
          <w:p w:rsidR="00000000" w:rsidDel="00000000" w:rsidP="00000000" w:rsidRDefault="00000000" w:rsidRPr="00000000" w14:paraId="00000019">
            <w:pPr>
              <w:rPr>
                <w:rFonts w:ascii="Lato" w:cs="Lato" w:eastAsia="Lato" w:hAnsi="Lato"/>
              </w:rPr>
            </w:pPr>
            <w:r w:rsidDel="00000000" w:rsidR="00000000" w:rsidRPr="00000000">
              <w:rPr>
                <w:rtl w:val="0"/>
              </w:rPr>
            </w:r>
          </w:p>
          <w:p w:rsidR="00000000" w:rsidDel="00000000" w:rsidP="00000000" w:rsidRDefault="00000000" w:rsidRPr="00000000" w14:paraId="0000001A">
            <w:pPr>
              <w:rPr>
                <w:rFonts w:ascii="Lato" w:cs="Lato" w:eastAsia="Lato" w:hAnsi="Lato"/>
                <w:b w:val="1"/>
              </w:rPr>
            </w:pPr>
            <w:r w:rsidDel="00000000" w:rsidR="00000000" w:rsidRPr="00000000">
              <w:rPr>
                <w:rtl w:val="0"/>
              </w:rPr>
            </w:r>
          </w:p>
          <w:p w:rsidR="00000000" w:rsidDel="00000000" w:rsidP="00000000" w:rsidRDefault="00000000" w:rsidRPr="00000000" w14:paraId="0000001B">
            <w:pPr>
              <w:rPr>
                <w:rFonts w:ascii="Lato" w:cs="Lato" w:eastAsia="Lato" w:hAnsi="Lato"/>
                <w:b w:val="1"/>
                <w:color w:val="6d37d9"/>
              </w:rPr>
            </w:pPr>
            <w:r w:rsidDel="00000000" w:rsidR="00000000" w:rsidRPr="00000000">
              <w:rPr>
                <w:rtl w:val="0"/>
              </w:rPr>
            </w:r>
          </w:p>
          <w:p w:rsidR="00000000" w:rsidDel="00000000" w:rsidP="00000000" w:rsidRDefault="00000000" w:rsidRPr="00000000" w14:paraId="0000001C">
            <w:pPr>
              <w:rPr>
                <w:rFonts w:ascii="Lato" w:cs="Lato" w:eastAsia="Lato" w:hAnsi="Lato"/>
                <w:b w:val="1"/>
                <w:color w:val="6d37d9"/>
              </w:rPr>
            </w:pPr>
            <w:r w:rsidDel="00000000" w:rsidR="00000000" w:rsidRPr="00000000">
              <w:rPr>
                <w:rtl w:val="0"/>
              </w:rPr>
            </w:r>
          </w:p>
          <w:p w:rsidR="00000000" w:rsidDel="00000000" w:rsidP="00000000" w:rsidRDefault="00000000" w:rsidRPr="00000000" w14:paraId="0000001D">
            <w:pPr>
              <w:rPr>
                <w:rFonts w:ascii="Lato" w:cs="Lato" w:eastAsia="Lato" w:hAnsi="Lato"/>
                <w:b w:val="1"/>
                <w:color w:val="6d37d9"/>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rPr>
                <w:rFonts w:ascii="Lato" w:cs="Lato" w:eastAsia="Lato" w:hAnsi="Lato"/>
                <w:color w:val="0185ff"/>
              </w:rPr>
            </w:pPr>
            <w:r w:rsidDel="00000000" w:rsidR="00000000" w:rsidRPr="00000000">
              <w:rPr>
                <w:rFonts w:ascii="Lato" w:cs="Lato" w:eastAsia="Lato" w:hAnsi="Lato"/>
                <w:b w:val="1"/>
                <w:color w:val="0185ff"/>
                <w:sz w:val="28"/>
                <w:szCs w:val="28"/>
                <w:rtl w:val="0"/>
              </w:rPr>
              <w:t xml:space="preserve">Implementation </w:t>
            </w:r>
            <w:r w:rsidDel="00000000" w:rsidR="00000000" w:rsidRPr="00000000">
              <w:rPr>
                <w:rtl w:val="0"/>
              </w:rPr>
            </w:r>
          </w:p>
          <w:p w:rsidR="00000000" w:rsidDel="00000000" w:rsidP="00000000" w:rsidRDefault="00000000" w:rsidRPr="00000000" w14:paraId="0000001F">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Introduction</w:t>
            </w:r>
            <w:r w:rsidDel="00000000" w:rsidR="00000000" w:rsidRPr="00000000">
              <w:rPr>
                <w:rtl w:val="0"/>
              </w:rPr>
            </w:r>
          </w:p>
          <w:p w:rsidR="00000000" w:rsidDel="00000000" w:rsidP="00000000" w:rsidRDefault="00000000" w:rsidRPr="00000000" w14:paraId="00000020">
            <w:pPr>
              <w:rPr>
                <w:rFonts w:ascii="Lato" w:cs="Lato" w:eastAsia="Lato" w:hAnsi="Lato"/>
              </w:rPr>
            </w:pPr>
            <w:r w:rsidDel="00000000" w:rsidR="00000000" w:rsidRPr="00000000">
              <w:rPr>
                <w:rFonts w:ascii="Lato" w:cs="Lato" w:eastAsia="Lato" w:hAnsi="Lato"/>
                <w:rtl w:val="0"/>
              </w:rPr>
              <w:t xml:space="preserve">Water in lakes is not the same temperature from the surface to the lake bottom. Warm water floats to the surface, while cold water sinks to the bottom. </w:t>
            </w:r>
          </w:p>
          <w:p w:rsidR="00000000" w:rsidDel="00000000" w:rsidP="00000000" w:rsidRDefault="00000000" w:rsidRPr="00000000" w14:paraId="00000021">
            <w:pPr>
              <w:rPr>
                <w:rFonts w:ascii="Lato" w:cs="Lato" w:eastAsia="Lato" w:hAnsi="Lato"/>
              </w:rPr>
            </w:pPr>
            <w:r w:rsidDel="00000000" w:rsidR="00000000" w:rsidRPr="00000000">
              <w:rPr>
                <w:rFonts w:ascii="Lato" w:cs="Lato" w:eastAsia="Lato" w:hAnsi="Lato"/>
                <w:rtl w:val="0"/>
              </w:rPr>
              <w:t xml:space="preserve">This is because the density of water changes depending on its temperature. Cold water is more dense than warm water, until the water reaches 4° C (degrees Celsius), at which point it becomes less dense the colder it gets. In lakes (typically deeper than 20 feet- about 6 meters), the separation of water densities creates lake stratification, or layers of water with noticeably different temperatures. The point where the temperatures have the greatest difference is known as the thermocline. These layers form in the summer and winter months. </w:t>
            </w:r>
          </w:p>
          <w:p w:rsidR="00000000" w:rsidDel="00000000" w:rsidP="00000000" w:rsidRDefault="00000000" w:rsidRPr="00000000" w14:paraId="00000022">
            <w:pPr>
              <w:rPr>
                <w:rFonts w:ascii="Lato" w:cs="Lato" w:eastAsia="Lato" w:hAnsi="Lato"/>
              </w:rPr>
            </w:pPr>
            <w:r w:rsidDel="00000000" w:rsidR="00000000" w:rsidRPr="00000000">
              <w:rPr>
                <w:rFonts w:ascii="Lato" w:cs="Lato" w:eastAsia="Lato" w:hAnsi="Lato"/>
                <w:rtl w:val="0"/>
              </w:rPr>
              <w:t xml:space="preserve">In the summer, the warmer water on the top is heated by the daily sun, and mixes with oxygen stirred in by the movement of the wind, waves, and atmospheric pressure. The deeper water receives less heat from the sun, and settles below the warm layer of surface water.</w:t>
            </w:r>
          </w:p>
          <w:p w:rsidR="00000000" w:rsidDel="00000000" w:rsidP="00000000" w:rsidRDefault="00000000" w:rsidRPr="00000000" w14:paraId="00000023">
            <w:pPr>
              <w:rPr>
                <w:rFonts w:ascii="Lato" w:cs="Lato" w:eastAsia="Lato" w:hAnsi="Lato"/>
              </w:rPr>
            </w:pPr>
            <w:r w:rsidDel="00000000" w:rsidR="00000000" w:rsidRPr="00000000">
              <w:rPr>
                <w:rtl w:val="0"/>
              </w:rPr>
            </w:r>
          </w:p>
          <w:p w:rsidR="00000000" w:rsidDel="00000000" w:rsidP="00000000" w:rsidRDefault="00000000" w:rsidRPr="00000000" w14:paraId="00000024">
            <w:pPr>
              <w:rPr>
                <w:rFonts w:ascii="Lato" w:cs="Lato" w:eastAsia="Lato" w:hAnsi="Lato"/>
              </w:rPr>
            </w:pPr>
            <w:r w:rsidDel="00000000" w:rsidR="00000000" w:rsidRPr="00000000">
              <w:rPr>
                <w:rFonts w:ascii="Lato" w:cs="Lato" w:eastAsia="Lato" w:hAnsi="Lato"/>
                <w:rtl w:val="0"/>
              </w:rPr>
              <w:t xml:space="preserve">In the winter, the surface water is frozen into a sheet of ice. Ice is less dense than water, which is why it does not sink. The water just below the ice is colder than 4° C , meaning it floats on top of a layer of warmer water. The lowest layer of a winter lake consists of water that is uniformly 4° C . The sheet of ice stops the surface waters from mixing with oxygen in the atmosphere, meaning there is a limited supply of oxygen in the lake during the winter months.</w:t>
            </w:r>
          </w:p>
          <w:p w:rsidR="00000000" w:rsidDel="00000000" w:rsidP="00000000" w:rsidRDefault="00000000" w:rsidRPr="00000000" w14:paraId="00000025">
            <w:pPr>
              <w:rPr>
                <w:rFonts w:ascii="Lato" w:cs="Lato" w:eastAsia="Lato" w:hAnsi="Lato"/>
              </w:rPr>
            </w:pPr>
            <w:r w:rsidDel="00000000" w:rsidR="00000000" w:rsidRPr="00000000">
              <w:rPr>
                <w:rtl w:val="0"/>
              </w:rPr>
            </w:r>
          </w:p>
          <w:p w:rsidR="00000000" w:rsidDel="00000000" w:rsidP="00000000" w:rsidRDefault="00000000" w:rsidRPr="00000000" w14:paraId="00000026">
            <w:pPr>
              <w:rPr>
                <w:rFonts w:ascii="Lato" w:cs="Lato" w:eastAsia="Lato" w:hAnsi="Lato"/>
              </w:rPr>
            </w:pPr>
            <w:r w:rsidDel="00000000" w:rsidR="00000000" w:rsidRPr="00000000">
              <w:rPr>
                <w:rFonts w:ascii="Lato" w:cs="Lato" w:eastAsia="Lato" w:hAnsi="Lato"/>
                <w:rtl w:val="0"/>
              </w:rPr>
              <w:t xml:space="preserve">During the transition seasons, the water heats in the spring sun or cools in the fall weather until all the water in the lake becomes the same temperature and therefore density. At this point, it takes very little wind and wave energy to mix the layers of the lake, in a process called Lake Turnover. Lake turnover is important because it moves the oxygenated water and nutrients from the surface down to the bottom of the lake, where fish and plants use it to breathe. Without this lake turnover, oxygen would not make its way into the bottom of the lake and organisms living there would die due to lack of oxygen. </w:t>
            </w:r>
          </w:p>
          <w:p w:rsidR="00000000" w:rsidDel="00000000" w:rsidP="00000000" w:rsidRDefault="00000000" w:rsidRPr="00000000" w14:paraId="00000027">
            <w:pPr>
              <w:rPr>
                <w:rFonts w:ascii="Lato" w:cs="Lato" w:eastAsia="Lato" w:hAnsi="Lato"/>
              </w:rPr>
            </w:pPr>
            <w:r w:rsidDel="00000000" w:rsidR="00000000" w:rsidRPr="00000000">
              <w:rPr>
                <w:rtl w:val="0"/>
              </w:rPr>
            </w:r>
          </w:p>
          <w:p w:rsidR="00000000" w:rsidDel="00000000" w:rsidP="00000000" w:rsidRDefault="00000000" w:rsidRPr="00000000" w14:paraId="00000028">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Key Terms</w:t>
            </w:r>
          </w:p>
          <w:p w:rsidR="00000000" w:rsidDel="00000000" w:rsidP="00000000" w:rsidRDefault="00000000" w:rsidRPr="00000000" w14:paraId="00000029">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Water Column: </w:t>
            </w:r>
            <w:r w:rsidDel="00000000" w:rsidR="00000000" w:rsidRPr="00000000">
              <w:rPr>
                <w:rFonts w:ascii="Lato" w:cs="Lato" w:eastAsia="Lato" w:hAnsi="Lato"/>
                <w:rtl w:val="0"/>
              </w:rPr>
              <w:t xml:space="preserve">A visualization of a vertical column of water  from the surface of the water to the bottom sediment.</w:t>
            </w:r>
            <w:r w:rsidDel="00000000" w:rsidR="00000000" w:rsidRPr="00000000">
              <w:rPr>
                <w:rtl w:val="0"/>
              </w:rPr>
            </w:r>
          </w:p>
          <w:p w:rsidR="00000000" w:rsidDel="00000000" w:rsidP="00000000" w:rsidRDefault="00000000" w:rsidRPr="00000000" w14:paraId="0000002A">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Water Density:</w:t>
            </w:r>
            <w:r w:rsidDel="00000000" w:rsidR="00000000" w:rsidRPr="00000000">
              <w:rPr>
                <w:rFonts w:ascii="Lato" w:cs="Lato" w:eastAsia="Lato" w:hAnsi="Lato"/>
                <w:rtl w:val="0"/>
              </w:rPr>
              <w:t xml:space="preserve"> The measure of how tightly packed the water molecules are together. Higher density equals packed tighter. Water has a higher density the colder it is (with some exception).  Lower density equals packed loosely. Water has a lower density the warmer it is. </w:t>
            </w:r>
          </w:p>
          <w:p w:rsidR="00000000" w:rsidDel="00000000" w:rsidP="00000000" w:rsidRDefault="00000000" w:rsidRPr="00000000" w14:paraId="0000002B">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Lake Stratification: </w:t>
            </w:r>
            <w:r w:rsidDel="00000000" w:rsidR="00000000" w:rsidRPr="00000000">
              <w:rPr>
                <w:rFonts w:ascii="Lato" w:cs="Lato" w:eastAsia="Lato" w:hAnsi="Lato"/>
                <w:rtl w:val="0"/>
              </w:rPr>
              <w:t xml:space="preserve">The separation of lake water into different layers based on the water’s density. Low density (warm) water typically rises to the top. High density (cold) water typically sinks to the bottom. </w:t>
            </w:r>
          </w:p>
          <w:p w:rsidR="00000000" w:rsidDel="00000000" w:rsidP="00000000" w:rsidRDefault="00000000" w:rsidRPr="00000000" w14:paraId="0000002C">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Thermocline: </w:t>
            </w:r>
            <w:r w:rsidDel="00000000" w:rsidR="00000000" w:rsidRPr="00000000">
              <w:rPr>
                <w:rFonts w:ascii="Lato" w:cs="Lato" w:eastAsia="Lato" w:hAnsi="Lato"/>
                <w:rtl w:val="0"/>
              </w:rPr>
              <w:t xml:space="preserve">The part of the water column where high and low density water mixes causing drastic temperature changes in this layer.</w:t>
            </w:r>
          </w:p>
          <w:p w:rsidR="00000000" w:rsidDel="00000000" w:rsidP="00000000" w:rsidRDefault="00000000" w:rsidRPr="00000000" w14:paraId="0000002D">
            <w:pPr>
              <w:numPr>
                <w:ilvl w:val="0"/>
                <w:numId w:val="6"/>
              </w:numPr>
              <w:spacing w:line="240" w:lineRule="auto"/>
              <w:ind w:left="720" w:hanging="360"/>
              <w:rPr>
                <w:rFonts w:ascii="Lato" w:cs="Lato" w:eastAsia="Lato" w:hAnsi="Lato"/>
                <w:b w:val="1"/>
                <w:u w:val="none"/>
              </w:rPr>
            </w:pPr>
            <w:r w:rsidDel="00000000" w:rsidR="00000000" w:rsidRPr="00000000">
              <w:rPr>
                <w:rFonts w:ascii="Lato" w:cs="Lato" w:eastAsia="Lato" w:hAnsi="Lato"/>
                <w:b w:val="1"/>
                <w:rtl w:val="0"/>
              </w:rPr>
              <w:t xml:space="preserve">Lake Turnover: </w:t>
            </w:r>
            <w:r w:rsidDel="00000000" w:rsidR="00000000" w:rsidRPr="00000000">
              <w:rPr>
                <w:rFonts w:ascii="Lato" w:cs="Lato" w:eastAsia="Lato" w:hAnsi="Lato"/>
                <w:rtl w:val="0"/>
              </w:rPr>
              <w:t xml:space="preserve">The seasonal mixing of the water column as the temperatures of the water layers heat or cool to the same temperature throughout the water column. This process allows oxygen and nutrients from the surface to mix with the water at the bottom of the lake.</w:t>
            </w:r>
          </w:p>
          <w:p w:rsidR="00000000" w:rsidDel="00000000" w:rsidP="00000000" w:rsidRDefault="00000000" w:rsidRPr="00000000" w14:paraId="0000002E">
            <w:pPr>
              <w:rPr>
                <w:rFonts w:ascii="Lato" w:cs="Lato" w:eastAsia="Lato" w:hAnsi="Lato"/>
              </w:rPr>
            </w:pPr>
            <w:r w:rsidDel="00000000" w:rsidR="00000000" w:rsidRPr="00000000">
              <w:rPr>
                <w:rtl w:val="0"/>
              </w:rPr>
            </w:r>
          </w:p>
          <w:p w:rsidR="00000000" w:rsidDel="00000000" w:rsidP="00000000" w:rsidRDefault="00000000" w:rsidRPr="00000000" w14:paraId="0000002F">
            <w:pPr>
              <w:spacing w:line="240" w:lineRule="auto"/>
              <w:rPr>
                <w:rFonts w:ascii="Lato" w:cs="Lato" w:eastAsia="Lato" w:hAnsi="Lato"/>
                <w:color w:val="0185ff"/>
              </w:rPr>
            </w:pPr>
            <w:r w:rsidDel="00000000" w:rsidR="00000000" w:rsidRPr="00000000">
              <w:rPr>
                <w:rtl w:val="0"/>
              </w:rPr>
            </w:r>
          </w:p>
          <w:p w:rsidR="00000000" w:rsidDel="00000000" w:rsidP="00000000" w:rsidRDefault="00000000" w:rsidRPr="00000000" w14:paraId="00000030">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Objective</w:t>
            </w:r>
          </w:p>
          <w:p w:rsidR="00000000" w:rsidDel="00000000" w:rsidP="00000000" w:rsidRDefault="00000000" w:rsidRPr="00000000" w14:paraId="00000031">
            <w:pPr>
              <w:spacing w:line="240" w:lineRule="auto"/>
              <w:rPr>
                <w:rFonts w:ascii="Lato" w:cs="Lato" w:eastAsia="Lato" w:hAnsi="Lato"/>
              </w:rPr>
            </w:pPr>
            <w:r w:rsidDel="00000000" w:rsidR="00000000" w:rsidRPr="00000000">
              <w:rPr>
                <w:rFonts w:ascii="Lato" w:cs="Lato" w:eastAsia="Lato" w:hAnsi="Lato"/>
                <w:rtl w:val="0"/>
              </w:rPr>
              <w:t xml:space="preserve">Develop a model to describe the cycling of water through Earth's systems driven by energy from the sun and the force of gravity.</w:t>
            </w:r>
          </w:p>
          <w:p w:rsidR="00000000" w:rsidDel="00000000" w:rsidP="00000000" w:rsidRDefault="00000000" w:rsidRPr="00000000" w14:paraId="00000032">
            <w:pPr>
              <w:spacing w:line="240" w:lineRule="auto"/>
              <w:rPr>
                <w:rFonts w:ascii="Lato" w:cs="Lato" w:eastAsia="Lato" w:hAnsi="Lato"/>
                <w:color w:val="0185ff"/>
              </w:rPr>
            </w:pPr>
            <w:r w:rsidDel="00000000" w:rsidR="00000000" w:rsidRPr="00000000">
              <w:rPr>
                <w:rtl w:val="0"/>
              </w:rPr>
            </w:r>
          </w:p>
          <w:p w:rsidR="00000000" w:rsidDel="00000000" w:rsidP="00000000" w:rsidRDefault="00000000" w:rsidRPr="00000000" w14:paraId="00000033">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Essential Questions</w:t>
            </w:r>
          </w:p>
          <w:p w:rsidR="00000000" w:rsidDel="00000000" w:rsidP="00000000" w:rsidRDefault="00000000" w:rsidRPr="00000000" w14:paraId="00000034">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is the water column?</w:t>
            </w:r>
          </w:p>
          <w:p w:rsidR="00000000" w:rsidDel="00000000" w:rsidP="00000000" w:rsidRDefault="00000000" w:rsidRPr="00000000" w14:paraId="00000035">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factors cause lake stratification?</w:t>
            </w:r>
          </w:p>
          <w:p w:rsidR="00000000" w:rsidDel="00000000" w:rsidP="00000000" w:rsidRDefault="00000000" w:rsidRPr="00000000" w14:paraId="00000036">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is the main cause of lake turnover?</w:t>
            </w:r>
          </w:p>
          <w:p w:rsidR="00000000" w:rsidDel="00000000" w:rsidP="00000000" w:rsidRDefault="00000000" w:rsidRPr="00000000" w14:paraId="00000037">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Why is it important for lakes to turnover?</w:t>
            </w:r>
          </w:p>
          <w:p w:rsidR="00000000" w:rsidDel="00000000" w:rsidP="00000000" w:rsidRDefault="00000000" w:rsidRPr="00000000" w14:paraId="00000038">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do you know when the lake is turning over?</w:t>
            </w:r>
          </w:p>
          <w:p w:rsidR="00000000" w:rsidDel="00000000" w:rsidP="00000000" w:rsidRDefault="00000000" w:rsidRPr="00000000" w14:paraId="00000039">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might lake turnover affect algae bloom? How might an algae bloom affect the lake turnover?</w:t>
            </w:r>
          </w:p>
          <w:p w:rsidR="00000000" w:rsidDel="00000000" w:rsidP="00000000" w:rsidRDefault="00000000" w:rsidRPr="00000000" w14:paraId="0000003A">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B">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Materials &amp; Resources</w:t>
            </w:r>
          </w:p>
          <w:p w:rsidR="00000000" w:rsidDel="00000000" w:rsidP="00000000" w:rsidRDefault="00000000" w:rsidRPr="00000000" w14:paraId="0000003C">
            <w:pPr>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2 Clear Watertight Containers/Pitchers between 0.5 - 1L </w:t>
            </w:r>
          </w:p>
          <w:p w:rsidR="00000000" w:rsidDel="00000000" w:rsidP="00000000" w:rsidRDefault="00000000" w:rsidRPr="00000000" w14:paraId="0000003D">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1 Large Clear Container between 1.5 - 2 L</w:t>
            </w:r>
          </w:p>
          <w:p w:rsidR="00000000" w:rsidDel="00000000" w:rsidP="00000000" w:rsidRDefault="00000000" w:rsidRPr="00000000" w14:paraId="0000003E">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Red &amp; Blue Food Coloring</w:t>
            </w:r>
          </w:p>
          <w:p w:rsidR="00000000" w:rsidDel="00000000" w:rsidP="00000000" w:rsidRDefault="00000000" w:rsidRPr="00000000" w14:paraId="0000003F">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Stick Thermometer </w:t>
            </w:r>
          </w:p>
          <w:p w:rsidR="00000000" w:rsidDel="00000000" w:rsidP="00000000" w:rsidRDefault="00000000" w:rsidRPr="00000000" w14:paraId="00000040">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Electric Kettle - to heat water</w:t>
            </w:r>
          </w:p>
          <w:p w:rsidR="00000000" w:rsidDel="00000000" w:rsidP="00000000" w:rsidRDefault="00000000" w:rsidRPr="00000000" w14:paraId="00000041">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Ice  - to cool water</w:t>
            </w:r>
          </w:p>
          <w:p w:rsidR="00000000" w:rsidDel="00000000" w:rsidP="00000000" w:rsidRDefault="00000000" w:rsidRPr="00000000" w14:paraId="00000042">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Colored Pencils/Crayons</w:t>
            </w:r>
          </w:p>
          <w:p w:rsidR="00000000" w:rsidDel="00000000" w:rsidP="00000000" w:rsidRDefault="00000000" w:rsidRPr="00000000" w14:paraId="00000043">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Thermocline Scenario Sheet</w:t>
            </w:r>
            <w:r w:rsidDel="00000000" w:rsidR="00000000" w:rsidRPr="00000000">
              <w:rPr>
                <w:rtl w:val="0"/>
              </w:rPr>
            </w:r>
          </w:p>
          <w:p w:rsidR="00000000" w:rsidDel="00000000" w:rsidP="00000000" w:rsidRDefault="00000000" w:rsidRPr="00000000" w14:paraId="00000044">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5">
            <w:pPr>
              <w:spacing w:line="240" w:lineRule="auto"/>
              <w:rPr>
                <w:rFonts w:ascii="Lato" w:cs="Lato" w:eastAsia="Lato" w:hAnsi="Lato"/>
                <w:b w:val="1"/>
              </w:rPr>
            </w:pPr>
            <w:r w:rsidDel="00000000" w:rsidR="00000000" w:rsidRPr="00000000">
              <w:rPr>
                <w:rFonts w:ascii="Lato" w:cs="Lato" w:eastAsia="Lato" w:hAnsi="Lato"/>
                <w:color w:val="0185ff"/>
                <w:rtl w:val="0"/>
              </w:rPr>
              <w:t xml:space="preserve">Procedure</w:t>
            </w:r>
            <w:r w:rsidDel="00000000" w:rsidR="00000000" w:rsidRPr="00000000">
              <w:rPr>
                <w:rFonts w:ascii="Lato" w:cs="Lato" w:eastAsia="Lato" w:hAnsi="Lato"/>
                <w:rtl w:val="0"/>
              </w:rPr>
              <w:t xml:space="preserve"> </w:t>
            </w:r>
            <w:r w:rsidDel="00000000" w:rsidR="00000000" w:rsidRPr="00000000">
              <w:rPr>
                <w:rtl w:val="0"/>
              </w:rPr>
            </w:r>
          </w:p>
          <w:p w:rsidR="00000000" w:rsidDel="00000000" w:rsidP="00000000" w:rsidRDefault="00000000" w:rsidRPr="00000000" w14:paraId="00000046">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Before the Activity</w:t>
            </w:r>
          </w:p>
          <w:p w:rsidR="00000000" w:rsidDel="00000000" w:rsidP="00000000" w:rsidRDefault="00000000" w:rsidRPr="00000000" w14:paraId="00000047">
            <w:pPr>
              <w:numPr>
                <w:ilvl w:val="0"/>
                <w:numId w:val="4"/>
              </w:numPr>
              <w:spacing w:line="240" w:lineRule="auto"/>
              <w:ind w:left="720" w:hanging="360"/>
              <w:rPr>
                <w:rFonts w:ascii="Lato" w:cs="Lato" w:eastAsia="Lato" w:hAnsi="Lato"/>
              </w:rPr>
            </w:pPr>
            <w:r w:rsidDel="00000000" w:rsidR="00000000" w:rsidRPr="00000000">
              <w:rPr>
                <w:rFonts w:ascii="Lato" w:cs="Lato" w:eastAsia="Lato" w:hAnsi="Lato"/>
                <w:rtl w:val="0"/>
              </w:rPr>
              <w:t xml:space="preserve">Set out the large empty clear container in a place where the whole group will be able to see it. </w:t>
            </w:r>
          </w:p>
          <w:p w:rsidR="00000000" w:rsidDel="00000000" w:rsidP="00000000" w:rsidRDefault="00000000" w:rsidRPr="00000000" w14:paraId="00000048">
            <w:pPr>
              <w:numPr>
                <w:ilvl w:val="0"/>
                <w:numId w:val="4"/>
              </w:numPr>
              <w:spacing w:line="240" w:lineRule="auto"/>
              <w:ind w:left="720" w:hanging="360"/>
              <w:rPr>
                <w:rFonts w:ascii="Lato" w:cs="Lato" w:eastAsia="Lato" w:hAnsi="Lato"/>
              </w:rPr>
            </w:pPr>
            <w:r w:rsidDel="00000000" w:rsidR="00000000" w:rsidRPr="00000000">
              <w:rPr>
                <w:rFonts w:ascii="Lato" w:cs="Lato" w:eastAsia="Lato" w:hAnsi="Lato"/>
                <w:rtl w:val="0"/>
              </w:rPr>
              <w:t xml:space="preserve">Fill one clear container with ice &amp; cold water between a temperature of  3 to 5</w:t>
            </w:r>
            <w:r w:rsidDel="00000000" w:rsidR="00000000" w:rsidRPr="00000000">
              <w:rPr>
                <w:rFonts w:ascii="Lato" w:cs="Lato" w:eastAsia="Lato" w:hAnsi="Lato"/>
                <w:rtl w:val="0"/>
              </w:rPr>
              <w:t xml:space="preserve">°C and BLUE food coloring. </w:t>
            </w:r>
          </w:p>
          <w:p w:rsidR="00000000" w:rsidDel="00000000" w:rsidP="00000000" w:rsidRDefault="00000000" w:rsidRPr="00000000" w14:paraId="00000049">
            <w:pPr>
              <w:numPr>
                <w:ilvl w:val="0"/>
                <w:numId w:val="4"/>
              </w:numPr>
              <w:spacing w:line="240" w:lineRule="auto"/>
              <w:ind w:left="720" w:hanging="360"/>
              <w:rPr>
                <w:rFonts w:ascii="Lato" w:cs="Lato" w:eastAsia="Lato" w:hAnsi="Lato"/>
              </w:rPr>
            </w:pPr>
            <w:r w:rsidDel="00000000" w:rsidR="00000000" w:rsidRPr="00000000">
              <w:rPr>
                <w:rFonts w:ascii="Lato" w:cs="Lato" w:eastAsia="Lato" w:hAnsi="Lato"/>
                <w:rtl w:val="0"/>
              </w:rPr>
              <w:t xml:space="preserve">Heat water to at least 80 °</w:t>
            </w:r>
            <w:r w:rsidDel="00000000" w:rsidR="00000000" w:rsidRPr="00000000">
              <w:rPr>
                <w:rFonts w:ascii="Lato" w:cs="Lato" w:eastAsia="Lato" w:hAnsi="Lato"/>
                <w:rtl w:val="0"/>
              </w:rPr>
              <w:t xml:space="preserve">C and prepare to  fill one clear container with hot water and RED food coloring. CAUTION:  handle hot water carefully.</w:t>
            </w:r>
          </w:p>
          <w:p w:rsidR="00000000" w:rsidDel="00000000" w:rsidP="00000000" w:rsidRDefault="00000000" w:rsidRPr="00000000" w14:paraId="0000004A">
            <w:pPr>
              <w:spacing w:line="240" w:lineRule="auto"/>
              <w:ind w:left="720" w:firstLine="0"/>
              <w:rPr>
                <w:rFonts w:ascii="Lato" w:cs="Lato" w:eastAsia="Lato" w:hAnsi="Lato"/>
                <w:b w:val="1"/>
              </w:rPr>
            </w:pPr>
            <w:r w:rsidDel="00000000" w:rsidR="00000000" w:rsidRPr="00000000">
              <w:rPr>
                <w:rtl w:val="0"/>
              </w:rPr>
            </w:r>
          </w:p>
          <w:p w:rsidR="00000000" w:rsidDel="00000000" w:rsidP="00000000" w:rsidRDefault="00000000" w:rsidRPr="00000000" w14:paraId="0000004B">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Activity Steps</w:t>
            </w:r>
          </w:p>
          <w:p w:rsidR="00000000" w:rsidDel="00000000" w:rsidP="00000000" w:rsidRDefault="00000000" w:rsidRPr="00000000" w14:paraId="0000004C">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Hypothesize what will happen to the water when the hot and cold water are mixed.</w:t>
            </w:r>
          </w:p>
          <w:p w:rsidR="00000000" w:rsidDel="00000000" w:rsidP="00000000" w:rsidRDefault="00000000" w:rsidRPr="00000000" w14:paraId="0000004D">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 Fill the container with hot water and RED dye,  and ensure the dye mixes in. Ensure the cold water and BLUE dye have mixed. Pour the hot water into the mixing container.</w:t>
            </w:r>
          </w:p>
          <w:p w:rsidR="00000000" w:rsidDel="00000000" w:rsidP="00000000" w:rsidRDefault="00000000" w:rsidRPr="00000000" w14:paraId="0000004E">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Slowly pour the cold water into the mixing container </w:t>
            </w:r>
            <w:r w:rsidDel="00000000" w:rsidR="00000000" w:rsidRPr="00000000">
              <w:rPr>
                <w:rFonts w:ascii="Lato" w:cs="Lato" w:eastAsia="Lato" w:hAnsi="Lato"/>
                <w:rtl w:val="0"/>
              </w:rPr>
              <w:t xml:space="preserve">by running the water along the wall of the container.</w:t>
            </w:r>
            <w:r w:rsidDel="00000000" w:rsidR="00000000" w:rsidRPr="00000000">
              <w:rPr>
                <w:rtl w:val="0"/>
              </w:rPr>
            </w:r>
          </w:p>
          <w:p w:rsidR="00000000" w:rsidDel="00000000" w:rsidP="00000000" w:rsidRDefault="00000000" w:rsidRPr="00000000" w14:paraId="0000004F">
            <w:pPr>
              <w:numPr>
                <w:ilvl w:val="1"/>
                <w:numId w:val="4"/>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The hot and cold water should mix forming 3 distinct layers (red, purple, blue)</w:t>
            </w:r>
          </w:p>
          <w:p w:rsidR="00000000" w:rsidDel="00000000" w:rsidP="00000000" w:rsidRDefault="00000000" w:rsidRPr="00000000" w14:paraId="00000050">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Find the temperature of the red, purple, and blue layers of water.</w:t>
            </w:r>
          </w:p>
          <w:p w:rsidR="00000000" w:rsidDel="00000000" w:rsidP="00000000" w:rsidRDefault="00000000" w:rsidRPr="00000000" w14:paraId="00000051">
            <w:pPr>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52">
            <w:pPr>
              <w:spacing w:line="240" w:lineRule="auto"/>
              <w:ind w:left="0" w:firstLine="0"/>
              <w:rPr>
                <w:rFonts w:ascii="Lato" w:cs="Lato" w:eastAsia="Lato" w:hAnsi="Lato"/>
              </w:rPr>
            </w:pPr>
            <w:r w:rsidDel="00000000" w:rsidR="00000000" w:rsidRPr="00000000">
              <w:rPr>
                <w:rFonts w:ascii="Lato" w:cs="Lato" w:eastAsia="Lato" w:hAnsi="Lato"/>
                <w:b w:val="1"/>
                <w:rtl w:val="0"/>
              </w:rPr>
              <w:t xml:space="preserve">Small Group Discussion </w:t>
            </w:r>
            <w:r w:rsidDel="00000000" w:rsidR="00000000" w:rsidRPr="00000000">
              <w:rPr>
                <w:rFonts w:ascii="Lato" w:cs="Lato" w:eastAsia="Lato" w:hAnsi="Lato"/>
                <w:rtl w:val="0"/>
              </w:rPr>
              <w:t xml:space="preserve">(10 Minutes): Pair off with another student and discuss the following questions:</w:t>
            </w:r>
          </w:p>
          <w:p w:rsidR="00000000" w:rsidDel="00000000" w:rsidP="00000000" w:rsidRDefault="00000000" w:rsidRPr="00000000" w14:paraId="00000053">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Did the demonstration validate or disprove your hypothesis?</w:t>
            </w:r>
          </w:p>
          <w:p w:rsidR="00000000" w:rsidDel="00000000" w:rsidP="00000000" w:rsidRDefault="00000000" w:rsidRPr="00000000" w14:paraId="00000054">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Where in the water column did the cold water end up? Why do you think that is?</w:t>
            </w:r>
          </w:p>
          <w:p w:rsidR="00000000" w:rsidDel="00000000" w:rsidP="00000000" w:rsidRDefault="00000000" w:rsidRPr="00000000" w14:paraId="00000055">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Where in the water column did the hot water end up? Why do you think that is?</w:t>
            </w:r>
          </w:p>
          <w:p w:rsidR="00000000" w:rsidDel="00000000" w:rsidP="00000000" w:rsidRDefault="00000000" w:rsidRPr="00000000" w14:paraId="00000056">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do you think is happening in the purple layer in the middle of the water column?</w:t>
            </w:r>
          </w:p>
          <w:p w:rsidR="00000000" w:rsidDel="00000000" w:rsidP="00000000" w:rsidRDefault="00000000" w:rsidRPr="00000000" w14:paraId="00000057">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do you think would happen if we poured the hot water into the cold water instead?</w:t>
            </w:r>
          </w:p>
          <w:p w:rsidR="00000000" w:rsidDel="00000000" w:rsidP="00000000" w:rsidRDefault="00000000" w:rsidRPr="00000000" w14:paraId="00000058">
            <w:pPr>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59">
            <w:pPr>
              <w:spacing w:line="240" w:lineRule="auto"/>
              <w:ind w:left="0" w:firstLine="0"/>
              <w:rPr/>
            </w:pPr>
            <w:r w:rsidDel="00000000" w:rsidR="00000000" w:rsidRPr="00000000">
              <w:rPr>
                <w:rtl w:val="0"/>
              </w:rPr>
            </w:r>
          </w:p>
          <w:p w:rsidR="00000000" w:rsidDel="00000000" w:rsidP="00000000" w:rsidRDefault="00000000" w:rsidRPr="00000000" w14:paraId="0000005A">
            <w:pPr>
              <w:spacing w:line="240" w:lineRule="auto"/>
              <w:ind w:left="0" w:firstLine="0"/>
              <w:rPr>
                <w:rFonts w:ascii="Lato" w:cs="Lato" w:eastAsia="Lato" w:hAnsi="Lato"/>
                <w:u w:val="none"/>
              </w:rPr>
            </w:pPr>
            <w:r w:rsidDel="00000000" w:rsidR="00000000" w:rsidRPr="00000000">
              <w:rPr>
                <w:b w:val="1"/>
                <w:rtl w:val="0"/>
              </w:rPr>
              <w:t xml:space="preserve">L</w:t>
            </w:r>
            <w:r w:rsidDel="00000000" w:rsidR="00000000" w:rsidRPr="00000000">
              <w:rPr>
                <w:rFonts w:ascii="Lato" w:cs="Lato" w:eastAsia="Lato" w:hAnsi="Lato"/>
                <w:b w:val="1"/>
                <w:rtl w:val="0"/>
              </w:rPr>
              <w:t xml:space="preserve">arge Group Discussion</w:t>
            </w:r>
            <w:r w:rsidDel="00000000" w:rsidR="00000000" w:rsidRPr="00000000">
              <w:rPr>
                <w:rFonts w:ascii="Lato" w:cs="Lato" w:eastAsia="Lato" w:hAnsi="Lato"/>
                <w:rtl w:val="0"/>
              </w:rPr>
              <w:t xml:space="preserve"> (15 Minutes)</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As a whole class, discuss the following questions/topics:</w:t>
            </w:r>
            <w:r w:rsidDel="00000000" w:rsidR="00000000" w:rsidRPr="00000000">
              <w:rPr>
                <w:rtl w:val="0"/>
              </w:rPr>
            </w:r>
          </w:p>
          <w:p w:rsidR="00000000" w:rsidDel="00000000" w:rsidP="00000000" w:rsidRDefault="00000000" w:rsidRPr="00000000" w14:paraId="0000005B">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does this demonstration model lake stratification?</w:t>
            </w:r>
          </w:p>
          <w:p w:rsidR="00000000" w:rsidDel="00000000" w:rsidP="00000000" w:rsidRDefault="00000000" w:rsidRPr="00000000" w14:paraId="0000005C">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might other natural forces (wind, sun) affect the lake stratification? Could we model these forces?</w:t>
            </w:r>
          </w:p>
          <w:p w:rsidR="00000000" w:rsidDel="00000000" w:rsidP="00000000" w:rsidRDefault="00000000" w:rsidRPr="00000000" w14:paraId="0000005D">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Which season do you think this demonstration most directly imitates? Why?</w:t>
            </w:r>
          </w:p>
          <w:p w:rsidR="00000000" w:rsidDel="00000000" w:rsidP="00000000" w:rsidRDefault="00000000" w:rsidRPr="00000000" w14:paraId="0000005E">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do you think we would see if we let the water sit for an hour? What season(s) do you think those observations would imitate? Why?</w:t>
            </w:r>
          </w:p>
          <w:p w:rsidR="00000000" w:rsidDel="00000000" w:rsidP="00000000" w:rsidRDefault="00000000" w:rsidRPr="00000000" w14:paraId="0000005F">
            <w:pPr>
              <w:numPr>
                <w:ilvl w:val="0"/>
                <w:numId w:val="2"/>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can we infer about how each season affects temperatures of the water column?</w:t>
            </w:r>
          </w:p>
          <w:p w:rsidR="00000000" w:rsidDel="00000000" w:rsidP="00000000" w:rsidRDefault="00000000" w:rsidRPr="00000000" w14:paraId="00000060">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61">
            <w:pPr>
              <w:spacing w:line="240" w:lineRule="auto"/>
              <w:ind w:left="0" w:firstLine="0"/>
              <w:rPr>
                <w:rFonts w:ascii="Lato" w:cs="Lato" w:eastAsia="Lato" w:hAnsi="Lato"/>
                <w:u w:val="none"/>
              </w:rPr>
            </w:pPr>
            <w:r w:rsidDel="00000000" w:rsidR="00000000" w:rsidRPr="00000000">
              <w:rPr>
                <w:rFonts w:ascii="Lato" w:cs="Lato" w:eastAsia="Lato" w:hAnsi="Lato"/>
                <w:b w:val="1"/>
                <w:rtl w:val="0"/>
              </w:rPr>
              <w:t xml:space="preserve">Wrap-up </w:t>
            </w:r>
            <w:r w:rsidDel="00000000" w:rsidR="00000000" w:rsidRPr="00000000">
              <w:rPr>
                <w:rFonts w:ascii="Lato" w:cs="Lato" w:eastAsia="Lato" w:hAnsi="Lato"/>
                <w:rtl w:val="0"/>
              </w:rPr>
              <w:t xml:space="preserve">(5 Minutes): The Key Ideas from the lesson are:</w:t>
            </w:r>
            <w:r w:rsidDel="00000000" w:rsidR="00000000" w:rsidRPr="00000000">
              <w:rPr>
                <w:rtl w:val="0"/>
              </w:rPr>
            </w:r>
          </w:p>
          <w:p w:rsidR="00000000" w:rsidDel="00000000" w:rsidP="00000000" w:rsidRDefault="00000000" w:rsidRPr="00000000" w14:paraId="00000062">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Water with different temperatures (and densities) will form distinct layers of warm and cold water in the water column, known as [lake] stratification.</w:t>
            </w:r>
          </w:p>
          <w:p w:rsidR="00000000" w:rsidDel="00000000" w:rsidP="00000000" w:rsidRDefault="00000000" w:rsidRPr="00000000" w14:paraId="00000063">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As surface waters change temperature/density during the spring and fall, the lake water becomes the same density throughout the water column, allowing it to turnover. </w:t>
            </w:r>
          </w:p>
          <w:p w:rsidR="00000000" w:rsidDel="00000000" w:rsidP="00000000" w:rsidRDefault="00000000" w:rsidRPr="00000000" w14:paraId="00000064">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Lake turnover involves the mixing of surface and lake bottom waters, and it helps distribute oxygen from the surface to the low oxygen lake bottom waters.</w:t>
            </w:r>
          </w:p>
          <w:p w:rsidR="00000000" w:rsidDel="00000000" w:rsidP="00000000" w:rsidRDefault="00000000" w:rsidRPr="00000000" w14:paraId="00000065">
            <w:pPr>
              <w:spacing w:line="240" w:lineRule="auto"/>
              <w:ind w:left="0" w:firstLine="0"/>
              <w:rPr>
                <w:rFonts w:ascii="Lato" w:cs="Lato" w:eastAsia="Lato" w:hAnsi="Lato"/>
              </w:rPr>
            </w:pPr>
            <w:r w:rsidDel="00000000" w:rsidR="00000000" w:rsidRPr="00000000">
              <w:rPr>
                <w:rtl w:val="0"/>
              </w:rPr>
            </w:r>
          </w:p>
        </w:tc>
      </w:tr>
      <w:tr>
        <w:trPr>
          <w:cantSplit w:val="0"/>
          <w:trHeight w:val="91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rPr>
                <w:rFonts w:ascii="Lato" w:cs="Lato" w:eastAsia="Lato" w:hAnsi="Lato"/>
                <w:b w:val="1"/>
                <w:color w:val="0185ff"/>
                <w:sz w:val="28"/>
                <w:szCs w:val="2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-457199</wp:posOffset>
                      </wp:positionH>
                      <wp:positionV relativeFrom="paragraph">
                        <wp:posOffset>469900</wp:posOffset>
                      </wp:positionV>
                      <wp:extent cx="7820025" cy="309563"/>
                      <wp:effectExtent b="0" l="0" r="0" t="0"/>
                      <wp:wrapSquare wrapText="bothSides" distB="0" distT="0" distL="0" distR="0"/>
                      <wp:docPr id="6" name=""/>
                      <a:graphic>
                        <a:graphicData uri="http://schemas.microsoft.com/office/word/2010/wordprocessingShape">
                          <wps:wsp>
                            <wps:cNvSpPr/>
                            <wps:cNvPr id="2" name="Shape 2"/>
                            <wps:spPr>
                              <a:xfrm>
                                <a:off x="2007150" y="3509550"/>
                                <a:ext cx="6677700" cy="540900"/>
                              </a:xfrm>
                              <a:prstGeom prst="rect">
                                <a:avLst/>
                              </a:prstGeom>
                              <a:solidFill>
                                <a:srgbClr val="0185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-457199</wp:posOffset>
                      </wp:positionH>
                      <wp:positionV relativeFrom="paragraph">
                        <wp:posOffset>469900</wp:posOffset>
                      </wp:positionV>
                      <wp:extent cx="7820025" cy="309563"/>
                      <wp:effectExtent b="0" l="0" r="0" t="0"/>
                      <wp:wrapSquare wrapText="bothSides" distB="0" distT="0" distL="0" distR="0"/>
                      <wp:docPr id="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820025" cy="309563"/>
                              </a:xfrm>
                              <a:prstGeom prst="rect"/>
                              <a:ln/>
                            </pic:spPr>
                          </pic:pic>
                        </a:graphicData>
                      </a:graphic>
                    </wp:anchor>
                  </w:drawing>
                </mc:Fallback>
              </mc:AlternateConten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rPr>
                <w:rFonts w:ascii="Lato" w:cs="Lato" w:eastAsia="Lato" w:hAnsi="Lato"/>
                <w:b w:val="1"/>
                <w:color w:val="0185ff"/>
                <w:sz w:val="28"/>
                <w:szCs w:val="28"/>
              </w:rPr>
            </w:pPr>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after="160" w:line="259" w:lineRule="auto"/>
              <w:ind w:left="1440" w:firstLine="72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6A">
            <w:pPr>
              <w:spacing w:line="240" w:lineRule="auto"/>
              <w:rPr>
                <w:rFonts w:ascii="Open Sans" w:cs="Open Sans" w:eastAsia="Open Sans" w:hAnsi="Open Sans"/>
                <w:b w:val="1"/>
                <w:sz w:val="28"/>
                <w:szCs w:val="28"/>
              </w:rPr>
            </w:pPr>
            <w:r w:rsidDel="00000000" w:rsidR="00000000" w:rsidRPr="00000000">
              <w:rPr>
                <w:rFonts w:ascii="Calibri" w:cs="Calibri" w:eastAsia="Calibri" w:hAnsi="Calibri"/>
              </w:rPr>
              <w:drawing>
                <wp:inline distB="0" distT="0" distL="0" distR="0">
                  <wp:extent cx="4905375" cy="4229100"/>
                  <wp:effectExtent b="0" l="0" r="0" t="0"/>
                  <wp:docPr id="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905375" cy="4229100"/>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spacing w:after="160" w:line="259" w:lineRule="auto"/>
              <w:ind w:left="0" w:firstLine="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6C">
            <w:pPr>
              <w:spacing w:after="160" w:line="259" w:lineRule="auto"/>
              <w:ind w:left="0" w:firstLine="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6D">
            <w:pPr>
              <w:spacing w:after="160" w:line="259" w:lineRule="auto"/>
              <w:ind w:left="0" w:firstLine="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6E">
            <w:pPr>
              <w:spacing w:after="160" w:line="259" w:lineRule="auto"/>
              <w:ind w:left="0" w:firstLine="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Spring</w:t>
            </w:r>
          </w:p>
          <w:p w:rsidR="00000000" w:rsidDel="00000000" w:rsidP="00000000" w:rsidRDefault="00000000" w:rsidRPr="00000000" w14:paraId="0000006F">
            <w:pPr>
              <w:spacing w:after="160" w:line="259"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Pr>
              <w:drawing>
                <wp:inline distB="0" distT="0" distL="0" distR="0">
                  <wp:extent cx="3271530" cy="2895972"/>
                  <wp:effectExtent b="0" l="0" r="0" t="0"/>
                  <wp:docPr id="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271530" cy="2895972"/>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spacing w:after="160" w:line="259" w:lineRule="auto"/>
              <w:ind w:left="0" w:firstLine="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Fall</w:t>
            </w:r>
          </w:p>
          <w:p w:rsidR="00000000" w:rsidDel="00000000" w:rsidP="00000000" w:rsidRDefault="00000000" w:rsidRPr="00000000" w14:paraId="00000071">
            <w:pPr>
              <w:spacing w:after="160" w:line="259"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Pr>
              <w:drawing>
                <wp:inline distB="0" distT="0" distL="0" distR="0">
                  <wp:extent cx="3329821" cy="2947572"/>
                  <wp:effectExtent b="0" l="0" r="0" t="0"/>
                  <wp:docPr id="1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329821" cy="2947572"/>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spacing w:after="160" w:line="259" w:lineRule="auto"/>
              <w:jc w:val="cente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73">
            <w:pPr>
              <w:spacing w:after="160" w:line="259" w:lineRule="auto"/>
              <w:ind w:firstLine="72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74">
            <w:pPr>
              <w:spacing w:after="160" w:line="259" w:lineRule="auto"/>
              <w:ind w:firstLine="72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75">
            <w:pPr>
              <w:spacing w:after="160" w:line="259" w:lineRule="auto"/>
              <w:ind w:firstLine="72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76">
            <w:pPr>
              <w:spacing w:after="160" w:line="259" w:lineRule="auto"/>
              <w:ind w:firstLine="72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77">
            <w:pPr>
              <w:spacing w:after="160" w:line="259" w:lineRule="auto"/>
              <w:ind w:firstLine="72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78">
            <w:pPr>
              <w:spacing w:after="160" w:line="259" w:lineRule="auto"/>
              <w:ind w:left="0" w:firstLine="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Summer (with a South Wind)</w:t>
            </w:r>
          </w:p>
          <w:p w:rsidR="00000000" w:rsidDel="00000000" w:rsidP="00000000" w:rsidRDefault="00000000" w:rsidRPr="00000000" w14:paraId="00000079">
            <w:pPr>
              <w:spacing w:after="160" w:line="259" w:lineRule="auto"/>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Pr>
              <w:drawing>
                <wp:inline distB="0" distT="0" distL="0" distR="0">
                  <wp:extent cx="3329821" cy="2947572"/>
                  <wp:effectExtent b="0" l="0" r="0" t="0"/>
                  <wp:docPr id="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329821" cy="2947572"/>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spacing w:after="160" w:line="259" w:lineRule="auto"/>
              <w:ind w:left="0" w:firstLine="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Winter</w:t>
            </w:r>
          </w:p>
          <w:p w:rsidR="00000000" w:rsidDel="00000000" w:rsidP="00000000" w:rsidRDefault="00000000" w:rsidRPr="00000000" w14:paraId="0000007B">
            <w:pPr>
              <w:spacing w:after="160" w:line="259" w:lineRule="auto"/>
              <w:ind w:left="0" w:firstLine="0"/>
              <w:rPr>
                <w:rFonts w:ascii="Lato" w:cs="Lato" w:eastAsia="Lato" w:hAnsi="Lato"/>
                <w:b w:val="1"/>
                <w:color w:val="0185ff"/>
                <w:sz w:val="28"/>
                <w:szCs w:val="28"/>
              </w:rPr>
            </w:pPr>
            <w:r w:rsidDel="00000000" w:rsidR="00000000" w:rsidRPr="00000000">
              <w:rPr>
                <w:rFonts w:ascii="Open Sans" w:cs="Open Sans" w:eastAsia="Open Sans" w:hAnsi="Open Sans"/>
                <w:b w:val="1"/>
                <w:sz w:val="28"/>
                <w:szCs w:val="28"/>
              </w:rPr>
              <w:drawing>
                <wp:inline distB="0" distT="0" distL="0" distR="0">
                  <wp:extent cx="3329821" cy="2947572"/>
                  <wp:effectExtent b="0" l="0" r="0" t="0"/>
                  <wp:docPr id="1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329821" cy="2947572"/>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C">
      <w:pPr>
        <w:jc w:val="left"/>
        <w:rPr>
          <w:rFonts w:ascii="Lato" w:cs="Lato" w:eastAsia="Lato" w:hAnsi="Lato"/>
        </w:rPr>
      </w:pPr>
      <w:r w:rsidDel="00000000" w:rsidR="00000000" w:rsidRPr="00000000">
        <w:rPr>
          <w:rtl w:val="0"/>
        </w:rPr>
      </w:r>
    </w:p>
    <w:sectPr>
      <w:footerReference r:id="rId10" w:type="default"/>
      <w:pgSz w:h="15840" w:w="12240" w:orient="portrait"/>
      <w:pgMar w:bottom="0" w:top="360" w:left="720" w:right="720" w:header="720" w:footer="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rFonts w:ascii="Lato" w:cs="Lato" w:eastAsia="Lato" w:hAnsi="La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OpenSans-regular.ttf"/><Relationship Id="rId8" Type="http://schemas.openxmlformats.org/officeDocument/2006/relationships/font" Target="fonts/Open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pPkEIQYhkvMFER7ca/W1VQ+/8Q==">CgMxLjAyCGguZ2pkZ3hzOAByITE1R285RFV4elVPdzdsd2lERlNGOEp6YURQRUs4LUpQMg==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